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B5789" w14:textId="77777777" w:rsidR="0085038F" w:rsidRPr="006A1CF4" w:rsidRDefault="0085038F" w:rsidP="0085038F">
      <w:pPr>
        <w:rPr>
          <w:rFonts w:ascii="Tahoma" w:hAnsi="Tahoma" w:cs="Tahoma"/>
          <w:b/>
          <w:sz w:val="28"/>
          <w:szCs w:val="28"/>
        </w:rPr>
      </w:pPr>
      <w:r w:rsidRPr="006A1CF4">
        <w:rPr>
          <w:rFonts w:ascii="Tahoma" w:hAnsi="Tahoma" w:cs="Tahoma"/>
          <w:b/>
          <w:sz w:val="28"/>
          <w:szCs w:val="28"/>
        </w:rPr>
        <w:t>GIMNASIO LOS PIRINEOS</w:t>
      </w:r>
    </w:p>
    <w:p w14:paraId="1EBA10EB" w14:textId="06B21A86" w:rsidR="0085038F" w:rsidRDefault="0085038F" w:rsidP="0085038F">
      <w:pPr>
        <w:rPr>
          <w:rFonts w:ascii="Tahoma" w:hAnsi="Tahoma" w:cs="Tahoma"/>
          <w:b/>
          <w:color w:val="FF0000"/>
        </w:rPr>
      </w:pPr>
      <w:r w:rsidRPr="00F52496">
        <w:rPr>
          <w:rFonts w:ascii="Tahoma" w:hAnsi="Tahoma" w:cs="Tahoma"/>
          <w:b/>
          <w:color w:val="FF0000"/>
        </w:rPr>
        <w:t>(P-1</w:t>
      </w:r>
      <w:r>
        <w:rPr>
          <w:rFonts w:ascii="Tahoma" w:hAnsi="Tahoma" w:cs="Tahoma"/>
          <w:b/>
          <w:color w:val="FF0000"/>
        </w:rPr>
        <w:t>3</w:t>
      </w:r>
      <w:r w:rsidR="006A1CF4">
        <w:rPr>
          <w:rFonts w:ascii="Tahoma" w:hAnsi="Tahoma" w:cs="Tahoma"/>
          <w:b/>
          <w:color w:val="FF0000"/>
        </w:rPr>
        <w:t xml:space="preserve">) </w:t>
      </w:r>
      <w:r w:rsidRPr="00F52496">
        <w:rPr>
          <w:rFonts w:ascii="Tahoma" w:hAnsi="Tahoma" w:cs="Tahoma"/>
          <w:b/>
          <w:color w:val="FF0000"/>
        </w:rPr>
        <w:t xml:space="preserve"> PROCEDIMIENTO PARA  </w:t>
      </w:r>
      <w:r>
        <w:rPr>
          <w:rFonts w:ascii="Tahoma" w:hAnsi="Tahoma" w:cs="Tahoma"/>
          <w:b/>
          <w:color w:val="FF0000"/>
        </w:rPr>
        <w:t>MANEJO DE INASISTENCIAS JUSTIFICADAS</w:t>
      </w:r>
      <w:r w:rsidR="006A1CF4">
        <w:rPr>
          <w:rFonts w:ascii="Tahoma" w:hAnsi="Tahoma" w:cs="Tahoma"/>
          <w:b/>
          <w:color w:val="FF0000"/>
        </w:rPr>
        <w:t xml:space="preserve"> O SIN JUSTIFICAR</w:t>
      </w:r>
    </w:p>
    <w:p w14:paraId="0870128A" w14:textId="78D402FC" w:rsidR="0085038F" w:rsidRPr="006A1CF4" w:rsidRDefault="0085038F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1.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Si el estudiante falta a una clase por la razón que se</w:t>
      </w:r>
      <w:r w:rsidR="008329E3" w:rsidRPr="006A1CF4">
        <w:rPr>
          <w:rFonts w:ascii="Tahoma" w:hAnsi="Tahoma" w:cs="Tahoma"/>
          <w:bCs/>
          <w:color w:val="000000" w:themeColor="text1"/>
          <w:sz w:val="24"/>
          <w:szCs w:val="24"/>
        </w:rPr>
        <w:t>a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; incapacidad, calamidad, se le hizo tarde </w:t>
      </w:r>
      <w:proofErr w:type="spellStart"/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>etc</w:t>
      </w:r>
      <w:proofErr w:type="spellEnd"/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>,</w:t>
      </w:r>
      <w:r w:rsidR="008329E3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el docente le colocará 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falla en esta clase. Si la clase es </w:t>
      </w:r>
      <w:r w:rsidR="008329E3" w:rsidRPr="006A1CF4">
        <w:rPr>
          <w:rFonts w:ascii="Tahoma" w:hAnsi="Tahoma" w:cs="Tahoma"/>
          <w:bCs/>
          <w:color w:val="000000" w:themeColor="text1"/>
          <w:sz w:val="24"/>
          <w:szCs w:val="24"/>
        </w:rPr>
        <w:t>en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bloque de dos horas, el docente reportará dos fallas.</w:t>
      </w:r>
    </w:p>
    <w:p w14:paraId="78836BFD" w14:textId="4D9D7617" w:rsidR="00DC3461" w:rsidRDefault="00DC3461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2.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Las fallas por inasistencia no se quitarán inclusive </w:t>
      </w:r>
      <w:r w:rsidR="003851F8" w:rsidRPr="006A1CF4">
        <w:rPr>
          <w:rFonts w:ascii="Tahoma" w:hAnsi="Tahoma" w:cs="Tahoma"/>
          <w:bCs/>
          <w:color w:val="000000" w:themeColor="text1"/>
          <w:sz w:val="24"/>
          <w:szCs w:val="24"/>
        </w:rPr>
        <w:t>así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el estudiante tra</w:t>
      </w:r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>iga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justificación, incapacidad o excusa.</w:t>
      </w:r>
    </w:p>
    <w:p w14:paraId="18F0D23E" w14:textId="7438262C" w:rsidR="006A1CF4" w:rsidRP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3.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Un estudiante podrá perder la asignatura por cantidad de inasistencias.</w:t>
      </w:r>
    </w:p>
    <w:p w14:paraId="4884F7AF" w14:textId="643F6A99" w:rsidR="00DC3461" w:rsidRP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4</w:t>
      </w:r>
      <w:r w:rsidR="00DC3461" w:rsidRPr="006A1CF4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DC346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Si el </w:t>
      </w:r>
      <w:r w:rsidR="003851F8" w:rsidRPr="006A1CF4">
        <w:rPr>
          <w:rFonts w:ascii="Tahoma" w:hAnsi="Tahoma" w:cs="Tahoma"/>
          <w:bCs/>
          <w:color w:val="000000" w:themeColor="text1"/>
          <w:sz w:val="24"/>
          <w:szCs w:val="24"/>
        </w:rPr>
        <w:t>día</w:t>
      </w:r>
      <w:r w:rsidR="00DC346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de la inasistencia el docente realizó una evaluación, cuis, calificación de cuaderno etc. El estudiante tendrá nota de 10% ya que </w:t>
      </w:r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la evaluación </w:t>
      </w:r>
      <w:r w:rsidR="00DC3461" w:rsidRPr="006A1CF4">
        <w:rPr>
          <w:rFonts w:ascii="Tahoma" w:hAnsi="Tahoma" w:cs="Tahoma"/>
          <w:bCs/>
          <w:color w:val="000000" w:themeColor="text1"/>
          <w:sz w:val="24"/>
          <w:szCs w:val="24"/>
        </w:rPr>
        <w:t>no fue presentada.</w:t>
      </w:r>
    </w:p>
    <w:p w14:paraId="4475A937" w14:textId="645C3654" w:rsidR="008668B1" w:rsidRP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5</w:t>
      </w:r>
      <w:r w:rsidR="008668B1" w:rsidRPr="006A1CF4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Si posterior a la inasistencia el padre </w:t>
      </w:r>
      <w:r w:rsidR="003851F8" w:rsidRPr="006A1CF4">
        <w:rPr>
          <w:rFonts w:ascii="Tahoma" w:hAnsi="Tahoma" w:cs="Tahoma"/>
          <w:bCs/>
          <w:color w:val="000000" w:themeColor="text1"/>
          <w:sz w:val="24"/>
          <w:szCs w:val="24"/>
        </w:rPr>
        <w:t>envía</w:t>
      </w:r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la justificación o excusa, el docente estará en la obligación de colaborar para que el estudiante presente los trabajos o evaluaciones que no haya presentado; sin </w:t>
      </w:r>
      <w:r w:rsidR="003851F8" w:rsidRPr="006A1CF4">
        <w:rPr>
          <w:rFonts w:ascii="Tahoma" w:hAnsi="Tahoma" w:cs="Tahoma"/>
          <w:bCs/>
          <w:color w:val="000000" w:themeColor="text1"/>
          <w:sz w:val="24"/>
          <w:szCs w:val="24"/>
        </w:rPr>
        <w:t>embargo,</w:t>
      </w:r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esto será factible si los tiempos estipulados para entrega de notas lo permiten.</w:t>
      </w:r>
    </w:p>
    <w:p w14:paraId="0A4693A0" w14:textId="2E75DB0B" w:rsidR="006A1CF4" w:rsidRP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6</w:t>
      </w:r>
      <w:r w:rsidR="008668B1" w:rsidRPr="006A1CF4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Si la incapacidad es </w:t>
      </w:r>
      <w:proofErr w:type="spellStart"/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>mas</w:t>
      </w:r>
      <w:proofErr w:type="spellEnd"/>
      <w:r w:rsidR="008668B1"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extensa o el docente debe sacar definitivas por entrega de notas a coordinación, es decir que no haya tiempo para realizar los trabajos faltantes, el docente deberá computar la definitiva con las notas que tenga incluyendo las notas en 10% que se colocaron durante la inasistencia.</w:t>
      </w:r>
    </w:p>
    <w:p w14:paraId="28E252C5" w14:textId="78075EF9" w:rsidR="006A1CF4" w:rsidRP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7</w:t>
      </w: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Para el siguiente periodo el estudiante continuará con la opción de presentar trabajos faltantes y así recuperar. El docente colocará fecha límite. La recuperación en estos casos se realiza sobre 100%.</w:t>
      </w:r>
    </w:p>
    <w:p w14:paraId="57E7D1C4" w14:textId="6A75B6EC" w:rsid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8</w:t>
      </w: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Si definitivamente el estudiante no presenta excusa o habiendo excusa no presenta los trabajos faltantes en las fechas programadas, la nota quedará perdida e igual tendrá oportunidad de </w:t>
      </w:r>
      <w:proofErr w:type="gramStart"/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>recuperar</w:t>
      </w:r>
      <w:proofErr w:type="gramEnd"/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pero ya con los parámetros de los </w:t>
      </w:r>
      <w:r w:rsidR="003851F8" w:rsidRPr="006A1CF4">
        <w:rPr>
          <w:rFonts w:ascii="Tahoma" w:hAnsi="Tahoma" w:cs="Tahoma"/>
          <w:bCs/>
          <w:color w:val="000000" w:themeColor="text1"/>
          <w:sz w:val="24"/>
          <w:szCs w:val="24"/>
        </w:rPr>
        <w:t>demás</w:t>
      </w:r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estudiantes, planes de apoyo </w:t>
      </w:r>
      <w:proofErr w:type="spellStart"/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>etc</w:t>
      </w:r>
      <w:proofErr w:type="spellEnd"/>
      <w:r w:rsidRPr="006A1CF4">
        <w:rPr>
          <w:rFonts w:ascii="Tahoma" w:hAnsi="Tahoma" w:cs="Tahoma"/>
          <w:bCs/>
          <w:color w:val="000000" w:themeColor="text1"/>
          <w:sz w:val="24"/>
          <w:szCs w:val="24"/>
        </w:rPr>
        <w:t xml:space="preserve"> y con nota máximo 65%.</w:t>
      </w:r>
    </w:p>
    <w:p w14:paraId="23F5563E" w14:textId="07E012C5" w:rsid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3A3CB7CE" w14:textId="68EDF8DD" w:rsidR="006A1CF4" w:rsidRPr="006A1CF4" w:rsidRDefault="006A1CF4" w:rsidP="006A1CF4">
      <w:pPr>
        <w:spacing w:after="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W</w:t>
      </w:r>
      <w:r w:rsidR="003851F8">
        <w:rPr>
          <w:rFonts w:ascii="Tahoma" w:hAnsi="Tahoma" w:cs="Tahoma"/>
          <w:b/>
          <w:color w:val="000000" w:themeColor="text1"/>
          <w:sz w:val="24"/>
          <w:szCs w:val="24"/>
        </w:rPr>
        <w:t>ILSON DUVAN SILVA</w:t>
      </w:r>
    </w:p>
    <w:p w14:paraId="6567C6B8" w14:textId="2C8FD37E" w:rsidR="006A1CF4" w:rsidRDefault="006A1CF4" w:rsidP="006A1CF4">
      <w:pPr>
        <w:spacing w:after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Rector</w:t>
      </w:r>
    </w:p>
    <w:p w14:paraId="3BDF7D8B" w14:textId="77777777" w:rsidR="006A1CF4" w:rsidRPr="006A1CF4" w:rsidRDefault="006A1CF4" w:rsidP="008668B1">
      <w:p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4F05B2EA" w14:textId="5F506569" w:rsidR="008668B1" w:rsidRPr="006A1CF4" w:rsidRDefault="006A1CF4" w:rsidP="008668B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A1CF4">
        <w:rPr>
          <w:rFonts w:ascii="Tahoma" w:hAnsi="Tahoma" w:cs="Tahoma"/>
          <w:b/>
          <w:color w:val="000000" w:themeColor="text1"/>
          <w:sz w:val="24"/>
          <w:szCs w:val="24"/>
        </w:rPr>
        <w:t>FIN</w:t>
      </w:r>
      <w:r w:rsidR="008668B1" w:rsidRPr="006A1CF4">
        <w:rPr>
          <w:rFonts w:ascii="Tahoma" w:hAnsi="Tahoma" w:cs="Tahoma"/>
          <w:b/>
          <w:color w:val="000000" w:themeColor="text1"/>
          <w:sz w:val="24"/>
          <w:szCs w:val="24"/>
        </w:rPr>
        <w:t xml:space="preserve">    </w:t>
      </w:r>
    </w:p>
    <w:p w14:paraId="3A8758EE" w14:textId="77777777" w:rsidR="00310C59" w:rsidRDefault="00310C59"/>
    <w:sectPr w:rsidR="00310C59" w:rsidSect="00D42A8F">
      <w:pgSz w:w="12242" w:h="18428" w:code="5"/>
      <w:pgMar w:top="1247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8F"/>
    <w:rsid w:val="00310C59"/>
    <w:rsid w:val="0032462A"/>
    <w:rsid w:val="003851F8"/>
    <w:rsid w:val="0066698D"/>
    <w:rsid w:val="006A1CF4"/>
    <w:rsid w:val="008329E3"/>
    <w:rsid w:val="0085038F"/>
    <w:rsid w:val="008668B1"/>
    <w:rsid w:val="00D42A8F"/>
    <w:rsid w:val="00DC3461"/>
    <w:rsid w:val="00F2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974B"/>
  <w15:chartTrackingRefBased/>
  <w15:docId w15:val="{C6C0D866-706A-4354-9FCA-03886F18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ms58011</dc:creator>
  <cp:keywords/>
  <dc:description/>
  <cp:lastModifiedBy>ms58011</cp:lastModifiedBy>
  <cp:revision>3</cp:revision>
  <cp:lastPrinted>2021-08-02T15:16:00Z</cp:lastPrinted>
  <dcterms:created xsi:type="dcterms:W3CDTF">2021-08-02T14:27:00Z</dcterms:created>
  <dcterms:modified xsi:type="dcterms:W3CDTF">2021-08-02T18:27:00Z</dcterms:modified>
</cp:coreProperties>
</file>